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71" w:rsidRPr="00851B41" w:rsidRDefault="00FE4D7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</w:t>
      </w:r>
    </w:p>
    <w:p w:rsidR="00FE4D71" w:rsidRPr="00851B41" w:rsidRDefault="00FE4D7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СЕЛЬСКОГО ПОСЕЛЕНИЯ </w:t>
      </w:r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 РОССИЙСКОЙ ФЕДЕРАЦИИ</w:t>
      </w:r>
    </w:p>
    <w:p w:rsidR="00FE4D71" w:rsidRPr="00851B41" w:rsidRDefault="00FE4D7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1B41" w:rsidRDefault="00851B4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D71" w:rsidRPr="00851B41" w:rsidRDefault="00851B4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FE4D71"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FE4D71"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                        с.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Пластинки</w:t>
      </w:r>
      <w:r w:rsidR="00FE4D71"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 №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</w:p>
    <w:p w:rsidR="00FE4D71" w:rsidRPr="00851B41" w:rsidRDefault="00FE4D71" w:rsidP="00FE4D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Об утверждении Правил представления лицом, поступающим на </w:t>
      </w:r>
      <w:proofErr w:type="gramStart"/>
      <w:r w:rsidRPr="00851B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работу</w:t>
      </w:r>
      <w:proofErr w:type="gramEnd"/>
      <w:r w:rsidRPr="00851B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частью четвертой статьи 275 </w:t>
      </w:r>
      <w:hyperlink r:id="rId5" w:history="1">
        <w:r w:rsidRPr="00851B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Трудового кодекса Российской Федерации</w:t>
        </w:r>
      </w:hyperlink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администрация сельского поселения </w:t>
      </w:r>
      <w:proofErr w:type="spellStart"/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ПОСТАНОВЛЯЕТ: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1.Утвердить Правила представления лицом, поступающим на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(прилагаются).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2.Настоящее постановление вступает в силу после официального обнародования.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1B41" w:rsidRDefault="00FE4D7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администрации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</w:t>
      </w:r>
      <w:proofErr w:type="gramEnd"/>
    </w:p>
    <w:p w:rsidR="00FE4D71" w:rsidRPr="00851B41" w:rsidRDefault="00FE4D71" w:rsidP="00851B41">
      <w:pPr>
        <w:shd w:val="clear" w:color="auto" w:fill="FFFFFF"/>
        <w:tabs>
          <w:tab w:val="left" w:pos="66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proofErr w:type="spellStart"/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Ю.А.Хомутских</w:t>
      </w:r>
      <w:proofErr w:type="spellEnd"/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851B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851B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851B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FE4D71" w:rsidP="00851B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к постановлению администрации </w:t>
      </w:r>
    </w:p>
    <w:p w:rsidR="00851B41" w:rsidRDefault="00FE4D71" w:rsidP="00851B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E4D71" w:rsidRPr="00851B41" w:rsidRDefault="00FE4D71" w:rsidP="00851B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 от </w:t>
      </w:r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.03.20</w:t>
      </w:r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№ </w:t>
      </w:r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Default="00FE4D71" w:rsidP="00851B41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1B41" w:rsidRDefault="00851B41" w:rsidP="00851B41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Default="00851B4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B41" w:rsidRPr="00851B41" w:rsidRDefault="00851B4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D71" w:rsidRPr="00851B41" w:rsidRDefault="00FE4D71" w:rsidP="00FE4D7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Правила представления лицом, поступающим на </w:t>
      </w:r>
      <w:proofErr w:type="gramStart"/>
      <w:r w:rsidRPr="00851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работу</w:t>
      </w:r>
      <w:proofErr w:type="gramEnd"/>
      <w:r w:rsidRPr="00851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Настоящие Правила устанавливают порядок представления лицом, поступающим на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(далее - сведения о доходах, об имуществе и обязательствах имущественного характера).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поступающее на должность руководителя муниципального учреждения,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учреждения, сведения об имуществе, принадлежащем ему на праве собственности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форме справки, утвержденной Президентом Российской Федерации от </w:t>
      </w:r>
      <w:hyperlink r:id="rId6" w:history="1">
        <w:r w:rsidRPr="00851B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23.06.2014 № 460</w:t>
        </w:r>
      </w:hyperlink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муниципального учреждения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форме справки, утвержденной Президентом Российской Федерации от </w:t>
      </w:r>
      <w:hyperlink r:id="rId7" w:history="1">
        <w:r w:rsidRPr="00851B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23.06.2014 № 460</w:t>
        </w:r>
      </w:hyperlink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851B41">
        <w:rPr>
          <w:rFonts w:ascii="Times New Roman" w:hAnsi="Times New Roman" w:cs="Times New Roman"/>
          <w:color w:val="000000"/>
          <w:shd w:val="clear" w:color="auto" w:fill="FFFFFF"/>
        </w:rPr>
        <w:t xml:space="preserve">3.1. </w:t>
      </w:r>
      <w:proofErr w:type="gramStart"/>
      <w:r w:rsidRPr="00851B41">
        <w:rPr>
          <w:rFonts w:ascii="Times New Roman" w:hAnsi="Times New Roman" w:cs="Times New Roman"/>
          <w:color w:val="000000"/>
          <w:shd w:val="clear" w:color="auto" w:fill="FFFFFF"/>
        </w:rPr>
        <w:t>Установить, что с 1 января по 30 июня 2021 г. включительно граждане, претендующие на должность руководителя муниципального учреждения, а также руководитель муниципального учреждения, вместе со сведениями, представляемыми по форме справки, утвержденной Указом Президента Российской Федерации от </w:t>
      </w:r>
      <w:hyperlink r:id="rId8" w:history="1">
        <w:r w:rsidRPr="00851B41">
          <w:rPr>
            <w:rStyle w:val="a4"/>
            <w:rFonts w:ascii="Times New Roman" w:hAnsi="Times New Roman" w:cs="Times New Roman"/>
            <w:shd w:val="clear" w:color="auto" w:fill="FFFFFF"/>
          </w:rPr>
          <w:t>23 июня 2014 г. N 460</w:t>
        </w:r>
      </w:hyperlink>
      <w:r w:rsidRPr="00851B41">
        <w:rPr>
          <w:rFonts w:ascii="Times New Roman" w:hAnsi="Times New Roman" w:cs="Times New Roman"/>
          <w:color w:val="000000"/>
          <w:shd w:val="clear" w:color="auto" w:fill="FFFFFF"/>
        </w:rPr>
        <w:t> "Об утверждении формы справки о доходах, расходах, об имуществе и обязательствах имущественного характера и внесении изменений в некоторые</w:t>
      </w:r>
      <w:proofErr w:type="gramEnd"/>
      <w:r w:rsidRPr="00851B4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851B41">
        <w:rPr>
          <w:rFonts w:ascii="Times New Roman" w:hAnsi="Times New Roman" w:cs="Times New Roman"/>
          <w:color w:val="000000"/>
          <w:shd w:val="clear" w:color="auto" w:fill="FFFFFF"/>
        </w:rPr>
        <w:t>акты Президента Российской Федерации",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приложению к Правилам.</w:t>
      </w:r>
      <w:proofErr w:type="gramEnd"/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пункте 3 настоящих Правил.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лицо, поступающее на должность руководителя муниципального учреждения,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со дня представления сведений в соответствии с пунктом 2 настоящих Правил.</w:t>
      </w:r>
      <w:proofErr w:type="gramEnd"/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Сведения о доходах, об имуществе и обязательствах имущественного характера, представляемые в соответствии с настоящими Правилами лицом, поступающим на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сведения предоставляются руководителю муниципального органа и другим должностным лицам муниципального органа, наделенным полномочиями назначать на должность и освобождать от должности руководителя муниципального учреждения.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Сведения о доходах, об имуществе и обязательствах имущественного характера, представленные руководителем муниципального учреждения, размещаются в информационно-телекоммуникационной сети "Интернет" на официальном сайте администрации сельского поселения </w:t>
      </w:r>
      <w:proofErr w:type="spellStart"/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r w:rsidR="00851B4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plastinsky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.ru.</w:t>
      </w:r>
    </w:p>
    <w:p w:rsidR="00343027" w:rsidRPr="00851B41" w:rsidRDefault="00343027">
      <w:pPr>
        <w:rPr>
          <w:rFonts w:ascii="Times New Roman" w:hAnsi="Times New Roman" w:cs="Times New Roman"/>
        </w:rPr>
      </w:pPr>
    </w:p>
    <w:p w:rsidR="00FE4D71" w:rsidRPr="00851B41" w:rsidRDefault="00FE4D71" w:rsidP="00FE4D7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№1 к Правилам представления лицом, поступающим на 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наличии цифровых финансовых активов, цифровых прав, включающих одновременно цифровые финансовые активы и иные цифровые права, утилитарных цифровых прав, цифровой валюты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____________________________________________________________,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отчество)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уведомляю о наличии у меня, моей супруги (моего супруга), несовершеннолетнего ребенка (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нужное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подчеркнуть) следующего имущества: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Цифровые финансовые активы, цифровые права, включающие одновременно цифровые финансовые активы и иные цифровые права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2"/>
        <w:gridCol w:w="2903"/>
        <w:gridCol w:w="1689"/>
        <w:gridCol w:w="1465"/>
        <w:gridCol w:w="4193"/>
      </w:tblGrid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цифрового финансового актива или цифрового права &lt;1&gt;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приобретения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операторе информационной системы, в которой осуществляется выпуск цифровых финансовых активов &lt;2&gt;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казываются наименования цифрового финансового актива (если его нельзя определить, указываются вид и объем прав, удостоверяемых выпускаемым цифровым финансовым активом) и (или) цифрового права, включающего одновременно цифровые финансовые активы и иные цифровые права </w:t>
      </w: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(если его нельзя определить, указываются вид и объем прав, удостоверяемых цифровыми финансовыми активами и иными цифровыми правами с указанием видов иных цифровых прав).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&lt;2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 наименование оператора информационной системы, в которой осуществляется выпуск цифровых финансовых активов, страна его регистрации и его регистрационный номер в соответствии с применимым правом (в отношении российского юридического лица указываются идентификационный номер налогоплательщика и основной государственный регистрационный номер).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Утилитарные цифровые права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4"/>
        <w:gridCol w:w="2857"/>
        <w:gridCol w:w="1805"/>
        <w:gridCol w:w="1939"/>
        <w:gridCol w:w="3597"/>
      </w:tblGrid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Уникальное условное обозначение &lt;1&gt;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приобретения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операторе инвестиционной платформы &lt;2&gt;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уникальное условное обозначение, идентифицирующее утилитарное цифровое право.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&lt;2</w:t>
      </w:r>
      <w:proofErr w:type="gramStart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У</w:t>
      </w:r>
      <w:proofErr w:type="gramEnd"/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 наименование оператора инвестиционной платформы, его идентификационный номер налогоплательщика и основной государственный регистрационный номер.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Цифровая валюта</w:t>
      </w:r>
    </w:p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7"/>
        <w:gridCol w:w="3568"/>
        <w:gridCol w:w="2116"/>
        <w:gridCol w:w="2061"/>
      </w:tblGrid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цифровой валюты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приобретения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8"/>
      </w:tblGrid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состоянию </w:t>
            </w:r>
            <w:proofErr w:type="gramStart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</w:tc>
      </w:tr>
    </w:tbl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9"/>
        <w:gridCol w:w="210"/>
        <w:gridCol w:w="1842"/>
      </w:tblGrid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4D71" w:rsidRPr="00851B41" w:rsidTr="00FE4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 и инициалы)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4D71" w:rsidRPr="00851B41" w:rsidRDefault="00FE4D71" w:rsidP="00FE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и дата)</w:t>
            </w:r>
          </w:p>
        </w:tc>
      </w:tr>
    </w:tbl>
    <w:p w:rsidR="00FE4D71" w:rsidRPr="00851B41" w:rsidRDefault="00FE4D71" w:rsidP="00FE4D7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71" w:rsidRPr="00851B41" w:rsidRDefault="00FE4D71">
      <w:pPr>
        <w:rPr>
          <w:rFonts w:ascii="Times New Roman" w:hAnsi="Times New Roman" w:cs="Times New Roman"/>
        </w:rPr>
      </w:pPr>
    </w:p>
    <w:sectPr w:rsidR="00FE4D71" w:rsidRPr="00851B41" w:rsidSect="00851B41">
      <w:pgSz w:w="11906" w:h="16838"/>
      <w:pgMar w:top="28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20"/>
    <w:rsid w:val="000D1690"/>
    <w:rsid w:val="00230FC1"/>
    <w:rsid w:val="003162C1"/>
    <w:rsid w:val="00343027"/>
    <w:rsid w:val="003A32C1"/>
    <w:rsid w:val="003C3235"/>
    <w:rsid w:val="00430A20"/>
    <w:rsid w:val="004C1737"/>
    <w:rsid w:val="0055660E"/>
    <w:rsid w:val="005950CC"/>
    <w:rsid w:val="00676193"/>
    <w:rsid w:val="00691DC8"/>
    <w:rsid w:val="00851B41"/>
    <w:rsid w:val="008D6035"/>
    <w:rsid w:val="00926EE4"/>
    <w:rsid w:val="00B54F8C"/>
    <w:rsid w:val="00CF58EF"/>
    <w:rsid w:val="00E165CD"/>
    <w:rsid w:val="00FE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E4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D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4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E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4D71"/>
    <w:rPr>
      <w:color w:val="0000FF"/>
      <w:u w:val="single"/>
    </w:rPr>
  </w:style>
  <w:style w:type="character" w:styleId="a5">
    <w:name w:val="Strong"/>
    <w:basedOn w:val="a0"/>
    <w:uiPriority w:val="22"/>
    <w:qFormat/>
    <w:rsid w:val="00FE4D7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1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E4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D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4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E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4D71"/>
    <w:rPr>
      <w:color w:val="0000FF"/>
      <w:u w:val="single"/>
    </w:rPr>
  </w:style>
  <w:style w:type="character" w:styleId="a5">
    <w:name w:val="Strong"/>
    <w:basedOn w:val="a0"/>
    <w:uiPriority w:val="22"/>
    <w:qFormat/>
    <w:rsid w:val="00FE4D7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1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3430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1679501581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1182475613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10463005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1424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13121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97931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97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5914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1685940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79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48.registrnpa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1</cp:lastModifiedBy>
  <cp:revision>2</cp:revision>
  <cp:lastPrinted>2021-04-20T04:47:00Z</cp:lastPrinted>
  <dcterms:created xsi:type="dcterms:W3CDTF">2021-06-18T05:52:00Z</dcterms:created>
  <dcterms:modified xsi:type="dcterms:W3CDTF">2021-06-18T05:52:00Z</dcterms:modified>
</cp:coreProperties>
</file>